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896EBC" w:rsidRPr="00AF0825" w:rsidRDefault="00896EBC" w:rsidP="0053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развития»</w:t>
      </w:r>
    </w:p>
    <w:p w:rsidR="00313787" w:rsidRPr="00AF0825" w:rsidRDefault="00313787" w:rsidP="0053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787" w:rsidRPr="00AF0825" w:rsidRDefault="00313787" w:rsidP="0053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787" w:rsidRPr="00AF0825" w:rsidRDefault="00313787" w:rsidP="0053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5316"/>
      </w:tblGrid>
      <w:tr w:rsidR="005345F7" w:rsidTr="00313787">
        <w:tc>
          <w:tcPr>
            <w:tcW w:w="4890" w:type="dxa"/>
          </w:tcPr>
          <w:p w:rsidR="005345F7" w:rsidRDefault="005345F7" w:rsidP="005345F7">
            <w:proofErr w:type="gramStart"/>
            <w:r w:rsidRPr="005345F7">
              <w:rPr>
                <w:sz w:val="24"/>
                <w:szCs w:val="24"/>
              </w:rPr>
              <w:t>Принята</w:t>
            </w:r>
            <w:proofErr w:type="gramEnd"/>
            <w:r w:rsidRPr="005345F7">
              <w:rPr>
                <w:sz w:val="24"/>
                <w:szCs w:val="24"/>
              </w:rPr>
              <w:t xml:space="preserve"> на заседании</w:t>
            </w:r>
          </w:p>
          <w:p w:rsidR="005345F7" w:rsidRDefault="005345F7" w:rsidP="005345F7">
            <w:r w:rsidRPr="005345F7">
              <w:rPr>
                <w:sz w:val="24"/>
                <w:szCs w:val="24"/>
              </w:rPr>
              <w:t xml:space="preserve">Методического (педагогического) совета                                                            </w:t>
            </w:r>
          </w:p>
          <w:p w:rsidR="005345F7" w:rsidRPr="00AF0825" w:rsidRDefault="005345F7" w:rsidP="005345F7">
            <w:pPr>
              <w:rPr>
                <w:lang w:val="en-US"/>
              </w:rPr>
            </w:pPr>
            <w:r w:rsidRPr="005345F7">
              <w:rPr>
                <w:sz w:val="24"/>
                <w:szCs w:val="24"/>
              </w:rPr>
              <w:t xml:space="preserve">От «____» ______________ 20___г.                                   </w:t>
            </w:r>
          </w:p>
          <w:p w:rsidR="005345F7" w:rsidRDefault="005345F7" w:rsidP="005345F7">
            <w:r w:rsidRPr="005345F7">
              <w:rPr>
                <w:sz w:val="24"/>
                <w:szCs w:val="24"/>
              </w:rPr>
              <w:t xml:space="preserve">Протокол № ____________________                                                  </w:t>
            </w:r>
          </w:p>
          <w:p w:rsidR="005345F7" w:rsidRDefault="005345F7" w:rsidP="005345F7">
            <w:pPr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5345F7" w:rsidRPr="005345F7" w:rsidRDefault="005345F7" w:rsidP="005345F7">
            <w:pPr>
              <w:ind w:left="1239"/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Утверждаю:</w:t>
            </w:r>
          </w:p>
          <w:p w:rsidR="005345F7" w:rsidRPr="005345F7" w:rsidRDefault="005345F7" w:rsidP="005345F7">
            <w:pPr>
              <w:ind w:left="1239"/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 xml:space="preserve">Директор МАО </w:t>
            </w:r>
            <w:proofErr w:type="gramStart"/>
            <w:r w:rsidRPr="005345F7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«Центр</w:t>
            </w:r>
          </w:p>
          <w:p w:rsidR="005345F7" w:rsidRDefault="005345F7" w:rsidP="005345F7">
            <w:pPr>
              <w:ind w:left="1239"/>
              <w:rPr>
                <w:sz w:val="24"/>
                <w:szCs w:val="24"/>
              </w:rPr>
            </w:pPr>
            <w:proofErr w:type="spellStart"/>
            <w:r w:rsidRPr="005345F7">
              <w:rPr>
                <w:sz w:val="24"/>
                <w:szCs w:val="24"/>
              </w:rPr>
              <w:t>профориентационного</w:t>
            </w:r>
            <w:proofErr w:type="spellEnd"/>
            <w:r w:rsidRPr="005345F7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тия»</w:t>
            </w:r>
          </w:p>
          <w:p w:rsidR="005345F7" w:rsidRPr="005345F7" w:rsidRDefault="005345F7" w:rsidP="005345F7">
            <w:pPr>
              <w:ind w:left="12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__________________Буланов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5345F7" w:rsidRPr="005345F7" w:rsidRDefault="005345F7" w:rsidP="005345F7">
            <w:pPr>
              <w:ind w:left="1239"/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 xml:space="preserve"> «____» _______________ 20___г.</w:t>
            </w:r>
          </w:p>
          <w:p w:rsidR="005345F7" w:rsidRDefault="005345F7" w:rsidP="005345F7">
            <w:pPr>
              <w:ind w:left="1239"/>
              <w:rPr>
                <w:sz w:val="24"/>
                <w:szCs w:val="24"/>
              </w:rPr>
            </w:pPr>
          </w:p>
          <w:p w:rsidR="005345F7" w:rsidRDefault="005345F7" w:rsidP="005345F7">
            <w:pPr>
              <w:rPr>
                <w:sz w:val="24"/>
                <w:szCs w:val="24"/>
              </w:rPr>
            </w:pPr>
          </w:p>
        </w:tc>
      </w:tr>
    </w:tbl>
    <w:p w:rsidR="005345F7" w:rsidRDefault="005345F7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BC" w:rsidRPr="005345F7" w:rsidRDefault="00896EBC" w:rsidP="0053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5F7">
        <w:rPr>
          <w:rFonts w:ascii="Times New Roman" w:hAnsi="Times New Roman" w:cs="Times New Roman"/>
          <w:sz w:val="28"/>
          <w:szCs w:val="28"/>
        </w:rPr>
        <w:t>Летняя краткосрочная программа</w:t>
      </w:r>
    </w:p>
    <w:p w:rsidR="00896EBC" w:rsidRPr="005345F7" w:rsidRDefault="00896EBC" w:rsidP="0053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5F7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896EBC" w:rsidRPr="005345F7" w:rsidRDefault="00896EBC" w:rsidP="0053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5F7">
        <w:rPr>
          <w:rFonts w:ascii="Times New Roman" w:hAnsi="Times New Roman" w:cs="Times New Roman"/>
          <w:sz w:val="28"/>
          <w:szCs w:val="28"/>
        </w:rPr>
        <w:t>«Городецкий сувенир»</w:t>
      </w:r>
    </w:p>
    <w:p w:rsidR="00896EBC" w:rsidRPr="005345F7" w:rsidRDefault="00896EBC" w:rsidP="0053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5F7">
        <w:rPr>
          <w:rFonts w:ascii="Times New Roman" w:hAnsi="Times New Roman" w:cs="Times New Roman"/>
          <w:sz w:val="28"/>
          <w:szCs w:val="28"/>
        </w:rPr>
        <w:t xml:space="preserve">2019 – 2020 </w:t>
      </w:r>
      <w:proofErr w:type="spellStart"/>
      <w:r w:rsidRPr="005345F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345F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345F7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Возраст обучающихся: 7 – 18 лет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Срок реализации: 18 часов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Автор – составитель: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5F7">
        <w:rPr>
          <w:rFonts w:ascii="Times New Roman" w:hAnsi="Times New Roman" w:cs="Times New Roman"/>
          <w:sz w:val="24"/>
          <w:szCs w:val="24"/>
        </w:rPr>
        <w:t>Бызова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Елена Сергеевна, педагог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2020 год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87" w:rsidRDefault="003137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Дополнительная общеобразовательная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программа кружка « Городецкий сувенир» разработана в соответствии со следующими нормативно - правовыми документами: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№ 273- ФЗ «Об образовании в Российской Федерации»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2. Приказ Министерства просвещения Российской Федерации № 196  от 09.11.2018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“О Порядке организации и осуществления образовательной деятельности по дополнительным    общеобразовательным программам»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3. «Санитарно-эпидемиологические требования к устройству, содержанию и организации режима    работы образовательных организаций дополнительного образования детей» утвержденными постановлением Главного государственного санитарного врача  РФ от 04.07.2014  N 41)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t>4.</w:t>
      </w:r>
      <w:r w:rsidRPr="005345F7">
        <w:rPr>
          <w:color w:val="000000"/>
        </w:rPr>
        <w:t xml:space="preserve"> Концепция развития дополнительного образования детей. </w:t>
      </w:r>
      <w:proofErr w:type="gramStart"/>
      <w:r w:rsidRPr="005345F7">
        <w:rPr>
          <w:color w:val="000000"/>
        </w:rPr>
        <w:t>Утверждена</w:t>
      </w:r>
      <w:proofErr w:type="gramEnd"/>
      <w:r w:rsidRPr="005345F7">
        <w:rPr>
          <w:color w:val="000000"/>
        </w:rPr>
        <w:t xml:space="preserve"> распоряжением Правительства Российской Федерации от 4 сентября 2014 г. № 1726-р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Образовательные организации системы дополнительного образования детей призваны предоставить учащимся возможность реализовать свой творческий потенциал, найти применение своим способностям, сориентироваться в выборе профессии. Их основная задача - создание условий для свободного выбора каждым ребенком образовательной области, профиля дополнительной образовательной программы и времени ее освоения.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5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Программы художественной направленности</w:t>
      </w:r>
      <w:r w:rsidRPr="005345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4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системе дополнительного образования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раскрытие творческих способностей обучающихся, нравственное и художественно-эстетическое развитие личности.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  Дополнительная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программа кружка «Городецкий сувенир” является программой художественной направленности. </w:t>
      </w:r>
      <w:r w:rsidRPr="005345F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34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программе «Городецкий сувенир» соединены самые различные виды изобразительной и декоративно-прикладной деятельности: рисунок,  живопись, занятия по композиции,  – всё это в рамках учебного курса, что позволяет </w:t>
      </w:r>
      <w:proofErr w:type="gramStart"/>
      <w:r w:rsidRPr="005345F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534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всесторонне развиваться в художественном направлении, освоить технику традиционной народной росписи и определить для себя наиболее подходящие способы развития своего творческого потенциала. </w:t>
      </w:r>
      <w:proofErr w:type="gramStart"/>
      <w:r w:rsidRPr="005345F7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этим программа кружка «</w:t>
      </w:r>
      <w:r w:rsidRPr="005345F7">
        <w:rPr>
          <w:rFonts w:ascii="Times New Roman" w:hAnsi="Times New Roman" w:cs="Times New Roman"/>
          <w:sz w:val="24"/>
          <w:szCs w:val="24"/>
        </w:rPr>
        <w:t>Городецкий сувенир</w:t>
      </w:r>
      <w:r w:rsidRPr="005345F7">
        <w:rPr>
          <w:rFonts w:ascii="Times New Roman" w:hAnsi="Times New Roman" w:cs="Times New Roman"/>
          <w:sz w:val="24"/>
          <w:szCs w:val="24"/>
          <w:shd w:val="clear" w:color="auto" w:fill="FFFFFF"/>
        </w:rPr>
        <w:t>» имеет выраженный развивающий характер, в том числе – развитие мелкой моторики рук, что очень важно для обучающихся начальной школы.</w:t>
      </w:r>
      <w:proofErr w:type="gramEnd"/>
      <w:r w:rsidRPr="00534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r w:rsidRPr="005345F7">
        <w:rPr>
          <w:rFonts w:ascii="Times New Roman" w:hAnsi="Times New Roman" w:cs="Times New Roman"/>
          <w:sz w:val="24"/>
          <w:szCs w:val="24"/>
        </w:rPr>
        <w:t xml:space="preserve">работа кружка направлена  на формирование и развитие творческих способностей обучающихся, выявление, развитие и поддержку талантливых обучающихся и обеспечение необходимых условий для личностного развития.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F7">
        <w:rPr>
          <w:rFonts w:ascii="Times New Roman" w:hAnsi="Times New Roman" w:cs="Times New Roman"/>
          <w:color w:val="000000"/>
          <w:sz w:val="24"/>
          <w:szCs w:val="24"/>
        </w:rPr>
        <w:t xml:space="preserve">Декоративные искусства всех народов различны, но их связывают одни истоки – древняя культура предков. Сегодня очень важно, чтобы дети, постигая произведения прикладного искусства, занимаясь им, знали о происхождении народных промыслов, об истории их развития. Занятия декоративно – прикладным творчеством, изучение особенности техники письма мастеров художественной росписи открывают для многих детей новые пути в жизни, обогащают их внутренний мир, позволяют с пользой провести свободное время. Преобразующая деятельность прикладного искусства весьма широка, ибо охватывает разнообразные предметы быта и материалов. Изучение различных видов </w:t>
      </w:r>
      <w:r w:rsidRPr="005345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декоративно – прикладного искусства способствует освоению и восприятию окружающей действительности через народное творчество. Художественная роспись доступна детям всех возрастных групп и способностей.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  Важнейшая задача кружка «Городецкий сувенир” - значительное улучшение художественного образования и эстетического воспитания 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У детей развивается чувство прекрасного, формируются высокие эстетические вкусы, умение понимать и ценить произведения искусства, красоту и богатство родной природы, В процессе обучения у обучающихся формируются качества творчески думающей, активно действующей личности, воспитывается трудолюбие, аккуратность, коллективизм и культура поведения.</w:t>
      </w:r>
      <w:proofErr w:type="gramEnd"/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Роспись по дереву - один из самых доступных видов художественного творчества учащихся. Технология и техника «Городецкой росписи» не требует дорогих инструментов и громоздкого оборудования, это позволяет обучать учащихся не в специализированной мастерской, а в обычном учебном классе.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Данная программа «Городецкий сувенир» -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 xml:space="preserve"> </w:t>
      </w:r>
      <w:proofErr w:type="spellStart"/>
      <w:r w:rsidRPr="005345F7">
        <w:rPr>
          <w:color w:val="000000"/>
        </w:rPr>
        <w:t>общеразвивающая</w:t>
      </w:r>
      <w:proofErr w:type="spellEnd"/>
      <w:r w:rsidRPr="005345F7">
        <w:rPr>
          <w:color w:val="000000"/>
        </w:rPr>
        <w:t xml:space="preserve"> программа.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Направленность:</w:t>
      </w:r>
      <w:r w:rsidRPr="005345F7">
        <w:rPr>
          <w:rStyle w:val="apple-converted-space"/>
          <w:b/>
          <w:bCs/>
          <w:color w:val="000000"/>
        </w:rPr>
        <w:t> </w:t>
      </w:r>
      <w:r w:rsidRPr="005345F7">
        <w:rPr>
          <w:color w:val="000000"/>
        </w:rPr>
        <w:t>художественная (Объединение изобразительного и декоративно-прикладного искусства)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Возраст детей</w:t>
      </w:r>
      <w:r w:rsidRPr="005345F7">
        <w:rPr>
          <w:color w:val="000000"/>
        </w:rPr>
        <w:t>: 7-18 лет.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 xml:space="preserve">Срок реализации образовательной программы </w:t>
      </w:r>
      <w:r w:rsidRPr="005345F7">
        <w:rPr>
          <w:color w:val="000000"/>
        </w:rPr>
        <w:t>– 18часов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5F7">
        <w:rPr>
          <w:rFonts w:ascii="Times New Roman" w:hAnsi="Times New Roman" w:cs="Times New Roman"/>
          <w:color w:val="00000A"/>
          <w:sz w:val="24"/>
          <w:szCs w:val="24"/>
        </w:rPr>
        <w:t>Занятия могут проводиться  1 раз в неделю по 2 часа ( 7-10 лет.- продолжительность одного часа 25 мин с 10-минутным перерывом на отдых; 11-18 лет -. продолжительность одного часа 45 мин с 10-минутным перерывом на отдых  Наполняемость группы до 15 человек.</w:t>
      </w:r>
      <w:proofErr w:type="gramEnd"/>
      <w:r w:rsidRPr="005345F7">
        <w:rPr>
          <w:rFonts w:ascii="Times New Roman" w:hAnsi="Times New Roman" w:cs="Times New Roman"/>
          <w:color w:val="00000A"/>
          <w:sz w:val="24"/>
          <w:szCs w:val="24"/>
        </w:rPr>
        <w:t xml:space="preserve"> Набор обучающихся в объединение </w:t>
      </w:r>
      <w:r w:rsidRPr="005345F7">
        <w:rPr>
          <w:rFonts w:ascii="Times New Roman" w:hAnsi="Times New Roman" w:cs="Times New Roman"/>
          <w:sz w:val="24"/>
          <w:szCs w:val="24"/>
        </w:rPr>
        <w:t xml:space="preserve">«Мастерская ремёсел (Городецкий сувенир)» </w:t>
      </w:r>
      <w:r w:rsidRPr="005345F7">
        <w:rPr>
          <w:rFonts w:ascii="Times New Roman" w:hAnsi="Times New Roman" w:cs="Times New Roman"/>
          <w:color w:val="00000A"/>
          <w:sz w:val="24"/>
          <w:szCs w:val="24"/>
        </w:rPr>
        <w:t>осуществлен на добровольной основе по желанию обучающихся и заявлению их родителей.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Цель программы</w:t>
      </w:r>
      <w:r w:rsidRPr="005345F7">
        <w:rPr>
          <w:color w:val="000000"/>
        </w:rPr>
        <w:t>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Овладение теоретическими знаниями и практическими навыками выполнения технологии Городецкой росписи.</w:t>
      </w:r>
    </w:p>
    <w:p w:rsidR="00896EBC" w:rsidRPr="005345F7" w:rsidRDefault="00896EBC" w:rsidP="005345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5345F7">
        <w:rPr>
          <w:rFonts w:ascii="Times New Roman" w:hAnsi="Times New Roman" w:cs="Times New Roman"/>
          <w:sz w:val="24"/>
          <w:szCs w:val="24"/>
        </w:rPr>
        <w:t xml:space="preserve"> предусматривает ознакомление обучающихся с народными художественными промыслами, их историей и особенностями, основами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>, основами композиции, материалами и инструментами для художественных работ, с технологией изготовления изделий из различных материалов.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Задачи программы: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Обучающие: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 xml:space="preserve">обучить практическим навыкам работы в технологии декоративной росписи по дереву, учитывая возрастные особенности </w:t>
      </w:r>
      <w:proofErr w:type="gramStart"/>
      <w:r w:rsidRPr="005345F7">
        <w:rPr>
          <w:color w:val="000000"/>
        </w:rPr>
        <w:t>обучающихся</w:t>
      </w:r>
      <w:proofErr w:type="gramEnd"/>
      <w:r w:rsidRPr="005345F7">
        <w:rPr>
          <w:color w:val="000000"/>
        </w:rPr>
        <w:t>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ознакомить с техникой росписи изделий из различных материалов,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овладеть навыками исполнения основных приёмов Городецкой росписи,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>формировать знания по композиции, орнаменту и дизайну.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 - формировать навыки работы с различными инструментами и приспособлениями.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формировать умения применять полученные знания для решения реальных практических задач.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Развивающие: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-</w:t>
      </w:r>
      <w:r w:rsidRPr="005345F7">
        <w:rPr>
          <w:rStyle w:val="apple-converted-space"/>
          <w:b/>
          <w:bCs/>
          <w:color w:val="000000"/>
        </w:rPr>
        <w:t> </w:t>
      </w:r>
      <w:r w:rsidRPr="005345F7">
        <w:rPr>
          <w:color w:val="000000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-развитие эстетического, эмоционально-ценностного видения окружающего мира;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lastRenderedPageBreak/>
        <w:t>-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>развитие художественно-творческих способностей обучающихся, чувства цвета, художественного вкуса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 xml:space="preserve">формирование способности </w:t>
      </w:r>
      <w:proofErr w:type="gramStart"/>
      <w:r w:rsidRPr="005345F7">
        <w:rPr>
          <w:color w:val="000000"/>
        </w:rPr>
        <w:t>обучающихся</w:t>
      </w:r>
      <w:proofErr w:type="gramEnd"/>
      <w:r w:rsidRPr="005345F7">
        <w:rPr>
          <w:color w:val="000000"/>
        </w:rPr>
        <w:t xml:space="preserve"> к саморазвитию и самообразованию;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-развитие логического и алгоритмического стиля мышления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345F7">
        <w:rPr>
          <w:b/>
          <w:bCs/>
          <w:color w:val="000000"/>
        </w:rPr>
        <w:t>Воспитателъные</w:t>
      </w:r>
      <w:proofErr w:type="spellEnd"/>
      <w:r w:rsidRPr="005345F7">
        <w:rPr>
          <w:b/>
          <w:bCs/>
          <w:color w:val="000000"/>
        </w:rPr>
        <w:t>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- формирование интереса  </w:t>
      </w:r>
      <w:proofErr w:type="gramStart"/>
      <w:r w:rsidRPr="005345F7">
        <w:rPr>
          <w:color w:val="000000"/>
        </w:rPr>
        <w:t>обучающихся</w:t>
      </w:r>
      <w:proofErr w:type="gramEnd"/>
      <w:r w:rsidRPr="005345F7">
        <w:rPr>
          <w:color w:val="000000"/>
        </w:rPr>
        <w:t xml:space="preserve"> к декоративно-прикладному творчеству,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>к народным промыслам;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воспитание  доброжелательности  и контактности в отношении со сверстниками;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развитие эстетического сознания через освоение художественного наследия России.</w:t>
      </w:r>
    </w:p>
    <w:p w:rsidR="00896EBC" w:rsidRPr="005345F7" w:rsidRDefault="00896EBC" w:rsidP="005345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45F7">
        <w:rPr>
          <w:rFonts w:ascii="Times New Roman" w:eastAsia="Calibri" w:hAnsi="Times New Roman" w:cs="Times New Roman"/>
          <w:b/>
          <w:bCs/>
          <w:sz w:val="24"/>
          <w:szCs w:val="24"/>
        </w:rPr>
        <w:t>Методы и приёмы ведения занятий: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объяснительно-иллюстративный;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практический;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самостоятельная работа;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теоретический;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свобода творческого выбора;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проблемный;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обсуждение результатов;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демонстрация видеороликов и использование презентаций по основным темам;</w:t>
      </w:r>
    </w:p>
    <w:p w:rsidR="00896EBC" w:rsidRPr="005345F7" w:rsidRDefault="00896EBC" w:rsidP="005345F7">
      <w:pPr>
        <w:pStyle w:val="a4"/>
        <w:numPr>
          <w:ilvl w:val="0"/>
          <w:numId w:val="1"/>
        </w:numPr>
        <w:suppressAutoHyphens/>
        <w:autoSpaceDE w:val="0"/>
        <w:ind w:left="0" w:firstLine="0"/>
        <w:rPr>
          <w:rFonts w:ascii="Times New Roman" w:eastAsia="Calibri" w:hAnsi="Times New Roman" w:cs="Times New Roman"/>
        </w:rPr>
      </w:pPr>
      <w:r w:rsidRPr="005345F7">
        <w:rPr>
          <w:rFonts w:ascii="Times New Roman" w:eastAsia="Calibri" w:hAnsi="Times New Roman" w:cs="Times New Roman"/>
        </w:rPr>
        <w:t>диалог.</w:t>
      </w:r>
    </w:p>
    <w:p w:rsidR="00896EBC" w:rsidRPr="005345F7" w:rsidRDefault="00896EBC" w:rsidP="00534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Обучение проводится в двух направлениях:</w:t>
      </w:r>
    </w:p>
    <w:p w:rsidR="00896EBC" w:rsidRPr="005345F7" w:rsidRDefault="00896EBC" w:rsidP="005345F7">
      <w:pPr>
        <w:pStyle w:val="a4"/>
        <w:ind w:left="0"/>
        <w:rPr>
          <w:rFonts w:ascii="Times New Roman" w:hAnsi="Times New Roman" w:cs="Times New Roman"/>
        </w:rPr>
      </w:pPr>
      <w:r w:rsidRPr="005345F7">
        <w:rPr>
          <w:rFonts w:ascii="Times New Roman" w:hAnsi="Times New Roman" w:cs="Times New Roman"/>
        </w:rPr>
        <w:t>1) усвоение теоретических знаний;</w:t>
      </w:r>
    </w:p>
    <w:p w:rsidR="00896EBC" w:rsidRPr="005345F7" w:rsidRDefault="00896EBC" w:rsidP="005345F7">
      <w:pPr>
        <w:pStyle w:val="a4"/>
        <w:ind w:left="0"/>
        <w:rPr>
          <w:rFonts w:ascii="Times New Roman" w:hAnsi="Times New Roman" w:cs="Times New Roman"/>
        </w:rPr>
      </w:pPr>
      <w:r w:rsidRPr="005345F7">
        <w:rPr>
          <w:rFonts w:ascii="Times New Roman" w:hAnsi="Times New Roman" w:cs="Times New Roman"/>
        </w:rPr>
        <w:t>2) формирование практических навыков;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Теоретическая часть проходит в форме бесед, игр, создания презентаций, рассказов с привлечением иллюстративного материала, сказочных историй возникновения различных ремёсел, личных впечатлений детей с опорой на пройденный материал.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Практическая часть включает в себя отработку навыков работы с инструментами и материалами, работу с краской и деревом, технологию росписи, создание творческих работ, а также походы в музеи, на выставки, экскурсии с выездом на художественно-промышленные предприятия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г. Городца, г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 xml:space="preserve">еменова (по возможности)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Чтобы выполнить практическое задание, обучающиеся должны понять его сущность, в какой последовательности оно будет выполняться, какие приемы, средства и инструменты требуются. При работе следует поощрять самостоятельность в принятии решения, проявление фантазии.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    Разнообразие форм и приёмов традиционных видов росписи по дереву (по технике исполнения) различной сложности позволяет правильно выстроить систему образовательного ряда, учитывая подготовку детей.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    За время обучения художественная направленность тем не изменяется, а содержание обогащается новыми понятиями, приёмами, техниками и формами.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Обучение построено по принципу «от </w:t>
      </w:r>
      <w:proofErr w:type="gramStart"/>
      <w:r w:rsidRPr="005345F7">
        <w:rPr>
          <w:color w:val="000000"/>
        </w:rPr>
        <w:t>простого</w:t>
      </w:r>
      <w:proofErr w:type="gramEnd"/>
      <w:r w:rsidRPr="005345F7">
        <w:rPr>
          <w:color w:val="000000"/>
        </w:rPr>
        <w:t xml:space="preserve"> к сложному»: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 посредством копирования, повтора и варьирования на традиционной основе;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 составление авторских композиций на основании изученных техник;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    В процессе занятий, накапливая практический опыт в выполнении изделия, обучающиеся постепенно переходят к более сложным приёмам росписи и к решению творческих задач.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    Копирование на начальном этапе обучения не исключает создания возможностей для творческой самореализации обучающихся, многие темы посвящены развитию художественных способностей, знакомят с основами композиции, </w:t>
      </w:r>
      <w:proofErr w:type="spellStart"/>
      <w:r w:rsidRPr="005345F7">
        <w:rPr>
          <w:color w:val="000000"/>
        </w:rPr>
        <w:t>цветоведением</w:t>
      </w:r>
      <w:proofErr w:type="spellEnd"/>
      <w:r w:rsidRPr="005345F7">
        <w:rPr>
          <w:color w:val="000000"/>
        </w:rPr>
        <w:t xml:space="preserve">, с элементами орнамента и т.д. 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896EBC" w:rsidRPr="005345F7" w:rsidRDefault="00896EBC" w:rsidP="005345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5F7">
        <w:rPr>
          <w:rFonts w:ascii="Times New Roman" w:eastAsia="Calibri" w:hAnsi="Times New Roman" w:cs="Times New Roman"/>
          <w:b/>
          <w:sz w:val="24"/>
          <w:szCs w:val="24"/>
        </w:rPr>
        <w:t>Обучающие</w:t>
      </w:r>
    </w:p>
    <w:p w:rsidR="00896EBC" w:rsidRPr="005345F7" w:rsidRDefault="00896EBC" w:rsidP="005345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 овладеют техникой выполнения Городецкой росписи</w:t>
      </w:r>
    </w:p>
    <w:p w:rsidR="00896EBC" w:rsidRPr="005345F7" w:rsidRDefault="00896EBC" w:rsidP="005345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 получат знания об истоках, значимости и роли народного творчества в художественно</w:t>
      </w:r>
      <w:r w:rsidRPr="005345F7">
        <w:rPr>
          <w:rFonts w:ascii="Times New Roman" w:hAnsi="Times New Roman" w:cs="Times New Roman"/>
          <w:sz w:val="24"/>
          <w:szCs w:val="24"/>
        </w:rPr>
        <w:softHyphen/>
        <w:t xml:space="preserve">-прикладном искусстве, в жизни общества; </w:t>
      </w:r>
    </w:p>
    <w:p w:rsidR="00896EBC" w:rsidRPr="005345F7" w:rsidRDefault="00896EBC" w:rsidP="005345F7">
      <w:pPr>
        <w:tabs>
          <w:tab w:val="left" w:pos="7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 получат представление о народном мастере, как творческой личности, духовно   связанной с культурой родного края;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t>-</w:t>
      </w:r>
      <w:r w:rsidRPr="005345F7">
        <w:rPr>
          <w:color w:val="000000"/>
        </w:rPr>
        <w:t xml:space="preserve"> овладеют техническими приёмами кистевой росписи; 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- будут знать основы техники безопасности при работе с красками; 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- получат необходимые знания в области композиции и </w:t>
      </w:r>
      <w:proofErr w:type="spellStart"/>
      <w:r w:rsidRPr="005345F7">
        <w:rPr>
          <w:color w:val="000000"/>
        </w:rPr>
        <w:t>цветоведения</w:t>
      </w:r>
      <w:proofErr w:type="spellEnd"/>
      <w:r w:rsidRPr="005345F7">
        <w:rPr>
          <w:color w:val="000000"/>
        </w:rPr>
        <w:t>;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345F7">
        <w:rPr>
          <w:color w:val="000000"/>
        </w:rPr>
        <w:t>- научатся  реализовывать свой творческий потенциал.</w:t>
      </w:r>
      <w:r w:rsidRPr="005345F7">
        <w:rPr>
          <w:b/>
          <w:bCs/>
          <w:color w:val="000000"/>
        </w:rPr>
        <w:t xml:space="preserve"> 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Развивающие: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 будет развит и поддержан интерес к народному и декоративно-прикладному искусству;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будет развит художественный вкус, интерес к творческому познанию и самовыражению;</w:t>
      </w:r>
    </w:p>
    <w:p w:rsidR="00896EBC" w:rsidRPr="005345F7" w:rsidRDefault="00896EBC" w:rsidP="005345F7">
      <w:pPr>
        <w:pStyle w:val="a3"/>
        <w:spacing w:before="0" w:beforeAutospacing="0" w:after="0" w:afterAutospacing="0"/>
      </w:pPr>
      <w:r w:rsidRPr="005345F7">
        <w:rPr>
          <w:color w:val="000000"/>
        </w:rPr>
        <w:t>- будут развиты творческие способности, терпение, настойчивость, мелкая моторика рук, желание добиться хорошего результата;</w:t>
      </w:r>
      <w:r w:rsidRPr="005345F7">
        <w:t xml:space="preserve"> 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t>- приучатся к правильному использованию специальной терминологии, относящейся к  живописи, росписи по дереву;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Воспитательные: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будет сформировано  уважение к культурному наследию своего народа;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будет воспитан интерес и  привита любовь к росписи по дереву как виду художественного творчества;</w:t>
      </w:r>
    </w:p>
    <w:p w:rsidR="00896EBC" w:rsidRPr="005345F7" w:rsidRDefault="00896EBC" w:rsidP="005345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 будут воспитаны морально-волевые и  нравственные качества: трудолюбие, аккуратность, ответственность, стремление к совершенству своих знаний и  умений.</w:t>
      </w:r>
    </w:p>
    <w:p w:rsidR="00896EBC" w:rsidRPr="005345F7" w:rsidRDefault="00896EBC" w:rsidP="005345F7">
      <w:pPr>
        <w:pStyle w:val="a3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будет сформировано умение работать в коллективе, культура общения;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5F7">
        <w:rPr>
          <w:rFonts w:ascii="Times New Roman" w:hAnsi="Times New Roman" w:cs="Times New Roman"/>
          <w:b/>
          <w:bCs/>
          <w:sz w:val="24"/>
          <w:szCs w:val="24"/>
        </w:rPr>
        <w:t xml:space="preserve">К концу  года </w:t>
      </w:r>
      <w:proofErr w:type="gramStart"/>
      <w:r w:rsidRPr="005345F7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34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/>
          <w:bCs/>
          <w:sz w:val="24"/>
          <w:szCs w:val="24"/>
        </w:rPr>
        <w:t>должны знать</w:t>
      </w:r>
      <w:proofErr w:type="gramStart"/>
      <w:r w:rsidRPr="005345F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896EBC" w:rsidRPr="005345F7" w:rsidRDefault="00896EBC" w:rsidP="005345F7">
      <w:pPr>
        <w:pStyle w:val="a4"/>
        <w:widowControl/>
        <w:numPr>
          <w:ilvl w:val="0"/>
          <w:numId w:val="2"/>
        </w:numPr>
        <w:suppressAutoHyphens/>
        <w:ind w:left="0" w:firstLine="0"/>
        <w:rPr>
          <w:rFonts w:ascii="Times New Roman" w:hAnsi="Times New Roman" w:cs="Times New Roman"/>
        </w:rPr>
      </w:pPr>
      <w:r w:rsidRPr="005345F7">
        <w:rPr>
          <w:rFonts w:ascii="Times New Roman" w:hAnsi="Times New Roman" w:cs="Times New Roman"/>
        </w:rPr>
        <w:t>правила техники безопасности на рабочем месте и с инструментами;</w:t>
      </w:r>
    </w:p>
    <w:p w:rsidR="00896EBC" w:rsidRPr="005345F7" w:rsidRDefault="00896EBC" w:rsidP="005345F7">
      <w:pPr>
        <w:pStyle w:val="a4"/>
        <w:widowControl/>
        <w:numPr>
          <w:ilvl w:val="0"/>
          <w:numId w:val="2"/>
        </w:numPr>
        <w:suppressAutoHyphens/>
        <w:ind w:left="0" w:firstLine="0"/>
        <w:rPr>
          <w:rFonts w:ascii="Times New Roman" w:hAnsi="Times New Roman" w:cs="Times New Roman"/>
        </w:rPr>
      </w:pPr>
      <w:r w:rsidRPr="005345F7">
        <w:rPr>
          <w:rFonts w:ascii="Times New Roman" w:hAnsi="Times New Roman" w:cs="Times New Roman"/>
        </w:rPr>
        <w:t>знать историю Городецкой росписи и её особенности;</w:t>
      </w:r>
    </w:p>
    <w:p w:rsidR="00896EBC" w:rsidRPr="005345F7" w:rsidRDefault="00896EBC" w:rsidP="005345F7">
      <w:pPr>
        <w:pStyle w:val="a4"/>
        <w:widowControl/>
        <w:numPr>
          <w:ilvl w:val="0"/>
          <w:numId w:val="2"/>
        </w:numPr>
        <w:suppressAutoHyphens/>
        <w:ind w:left="0" w:firstLine="0"/>
        <w:rPr>
          <w:rFonts w:ascii="Times New Roman" w:hAnsi="Times New Roman" w:cs="Times New Roman"/>
        </w:rPr>
      </w:pPr>
      <w:r w:rsidRPr="005345F7">
        <w:rPr>
          <w:rFonts w:ascii="Times New Roman" w:hAnsi="Times New Roman" w:cs="Times New Roman"/>
        </w:rPr>
        <w:t>знать технологию выполнения Городецкой росписи;</w:t>
      </w:r>
    </w:p>
    <w:p w:rsidR="00896EBC" w:rsidRPr="005345F7" w:rsidRDefault="00896EBC" w:rsidP="005345F7">
      <w:pPr>
        <w:pStyle w:val="a4"/>
        <w:widowControl/>
        <w:numPr>
          <w:ilvl w:val="0"/>
          <w:numId w:val="2"/>
        </w:numPr>
        <w:suppressAutoHyphens/>
        <w:ind w:left="0" w:firstLine="0"/>
        <w:rPr>
          <w:rFonts w:ascii="Times New Roman" w:hAnsi="Times New Roman" w:cs="Times New Roman"/>
        </w:rPr>
      </w:pPr>
      <w:r w:rsidRPr="005345F7">
        <w:rPr>
          <w:rFonts w:ascii="Times New Roman" w:hAnsi="Times New Roman" w:cs="Times New Roman"/>
        </w:rPr>
        <w:t>основные элементы росписи;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должны  уметь</w:t>
      </w:r>
      <w:proofErr w:type="gramStart"/>
      <w:r w:rsidRPr="005345F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96EBC" w:rsidRPr="005345F7" w:rsidRDefault="00896EBC" w:rsidP="005345F7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правильно организовать свое рабочее место;</w:t>
      </w:r>
    </w:p>
    <w:p w:rsidR="00896EBC" w:rsidRPr="005345F7" w:rsidRDefault="00896EBC" w:rsidP="005345F7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пользоваться кистью, красками, инструментами и приспособлениями;</w:t>
      </w:r>
    </w:p>
    <w:p w:rsidR="00896EBC" w:rsidRPr="005345F7" w:rsidRDefault="00896EBC" w:rsidP="005345F7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владеть кистевыми приёмами росписи;</w:t>
      </w:r>
    </w:p>
    <w:p w:rsidR="00896EBC" w:rsidRPr="005345F7" w:rsidRDefault="00896EBC" w:rsidP="005345F7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уметь составлять несложную композицию;</w:t>
      </w:r>
    </w:p>
    <w:p w:rsidR="00896EBC" w:rsidRPr="005345F7" w:rsidRDefault="00896EBC" w:rsidP="005345F7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расписать небольшое деревянное изделие;</w:t>
      </w:r>
    </w:p>
    <w:p w:rsidR="00896EBC" w:rsidRPr="005345F7" w:rsidRDefault="00896EBC" w:rsidP="005345F7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проводить несложный анализ работ членов творческого  объединения.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материалы.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Системой оценки результатов освоения обучения дополнительной </w:t>
      </w:r>
      <w:proofErr w:type="spellStart"/>
      <w:r w:rsidRPr="005345F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345F7">
        <w:rPr>
          <w:rFonts w:ascii="Times New Roman" w:hAnsi="Times New Roman" w:cs="Times New Roman"/>
          <w:sz w:val="24"/>
          <w:szCs w:val="24"/>
        </w:rPr>
        <w:t xml:space="preserve"> программы кружка «Городецкий сувенир» являются уровень сформированных знаний, умений, навыков, уровень развития учащихся, включающий индивидуальные качества и личностный рост, участие в конкурсах, выставках и других мероприятиях.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Стартовая диагностика</w:t>
      </w:r>
      <w:r w:rsidRPr="005345F7">
        <w:rPr>
          <w:rFonts w:ascii="Times New Roman" w:hAnsi="Times New Roman" w:cs="Times New Roman"/>
          <w:sz w:val="24"/>
          <w:szCs w:val="24"/>
        </w:rPr>
        <w:t xml:space="preserve"> – первая промежуточная аттестация - это определение уровня подготовки обучающихся, их творческих способностей в начале  обучения по программе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 xml:space="preserve">Она позволяет определить наличный (исходный) уровень знаний и умений, чтобы использовать его как фундамент, ориентироваться на допустимую </w:t>
      </w:r>
      <w:r w:rsidRPr="005345F7">
        <w:rPr>
          <w:rFonts w:ascii="Times New Roman" w:hAnsi="Times New Roman" w:cs="Times New Roman"/>
          <w:sz w:val="24"/>
          <w:szCs w:val="24"/>
        </w:rPr>
        <w:lastRenderedPageBreak/>
        <w:t xml:space="preserve">сложность материала. С учащимися проводится индивидуальное собеседование на выявление уровня умений и подготовленности к данному виду творчества.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С целью выявления уровня освоения 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 xml:space="preserve"> программы кружка « Городецкий сувенир» и их соответствия прогнозируемым результатам образовательной программы проводится итоговая и промежуточная аттестация.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5345F7">
        <w:rPr>
          <w:rFonts w:ascii="Times New Roman" w:hAnsi="Times New Roman" w:cs="Times New Roman"/>
          <w:sz w:val="24"/>
          <w:szCs w:val="24"/>
        </w:rPr>
        <w:t xml:space="preserve"> осуществляется в повседневной работе с целью проверки усвоения предыдущего материала и выявления пробелов в знаниях обучающихся, определения готовности детей к восприятию нового материала, повышение ответственности и 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заинтересованности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 xml:space="preserve"> обучающихся в обучении, выявление детей, отстающих и опережающих обучение, подбор наиболее эффективных методов и средств обучения. Текущий контроль проводится в течение учебного года в различных формах: опрос, беседа, наблюдение в процессе деятельности, анализ выполненной работы. 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A"/>
        </w:rPr>
        <w:t>Критерии оценки знаний и умений обучающихся по художественной росписи: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A"/>
          <w:u w:val="single"/>
        </w:rPr>
        <w:t>Высокий показатель</w:t>
      </w:r>
      <w:proofErr w:type="gramStart"/>
      <w:r w:rsidRPr="005345F7">
        <w:rPr>
          <w:color w:val="00000A"/>
          <w:u w:val="single"/>
        </w:rPr>
        <w:t xml:space="preserve"> .</w:t>
      </w:r>
      <w:proofErr w:type="gramEnd"/>
    </w:p>
    <w:p w:rsidR="00896EBC" w:rsidRPr="005345F7" w:rsidRDefault="00896EBC" w:rsidP="005345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1) полное соответствие мотиву росписи;</w:t>
      </w:r>
    </w:p>
    <w:p w:rsidR="00896EBC" w:rsidRPr="005345F7" w:rsidRDefault="00896EBC" w:rsidP="005345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2) техника выполнения высокая или средняя;</w:t>
      </w:r>
    </w:p>
    <w:p w:rsidR="00896EBC" w:rsidRPr="005345F7" w:rsidRDefault="00896EBC" w:rsidP="005345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3) роспись полностью закончена.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A"/>
          <w:u w:val="single"/>
        </w:rPr>
        <w:t>Средний показатель.</w:t>
      </w:r>
    </w:p>
    <w:p w:rsidR="00896EBC" w:rsidRPr="005345F7" w:rsidRDefault="00896EBC" w:rsidP="005345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1) частичное несоответствие мотиву росписи;</w:t>
      </w:r>
    </w:p>
    <w:p w:rsidR="00896EBC" w:rsidRPr="005345F7" w:rsidRDefault="00896EBC" w:rsidP="005345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2) техника исполнения высокая или средняя;</w:t>
      </w:r>
    </w:p>
    <w:p w:rsidR="00896EBC" w:rsidRPr="005345F7" w:rsidRDefault="00896EBC" w:rsidP="005345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3) роспись полностью закончена или закончена на 2/3.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A"/>
          <w:u w:val="single"/>
        </w:rPr>
        <w:t>Низкий показатель.</w:t>
      </w:r>
    </w:p>
    <w:p w:rsidR="00896EBC" w:rsidRPr="005345F7" w:rsidRDefault="00896EBC" w:rsidP="005345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1) большое несоответствие мотиву росписи;</w:t>
      </w:r>
    </w:p>
    <w:p w:rsidR="00896EBC" w:rsidRPr="005345F7" w:rsidRDefault="00896EBC" w:rsidP="005345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2) техника исполнения низкая;</w:t>
      </w:r>
    </w:p>
    <w:p w:rsidR="00896EBC" w:rsidRPr="005345F7" w:rsidRDefault="00896EBC" w:rsidP="005345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A"/>
        </w:rPr>
        <w:t>3) роспись закончена на 1/3</w:t>
      </w:r>
    </w:p>
    <w:p w:rsidR="00896EBC" w:rsidRPr="005345F7" w:rsidRDefault="00896EBC" w:rsidP="00534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5345F7">
        <w:rPr>
          <w:rFonts w:ascii="Times New Roman" w:hAnsi="Times New Roman" w:cs="Times New Roman"/>
          <w:sz w:val="24"/>
          <w:szCs w:val="24"/>
        </w:rPr>
        <w:t xml:space="preserve">    </w:t>
      </w:r>
      <w:r w:rsidRPr="005345F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10031" w:type="dxa"/>
        <w:tblLayout w:type="fixed"/>
        <w:tblLook w:val="04A0"/>
      </w:tblPr>
      <w:tblGrid>
        <w:gridCol w:w="535"/>
        <w:gridCol w:w="3401"/>
        <w:gridCol w:w="992"/>
        <w:gridCol w:w="1134"/>
        <w:gridCol w:w="1417"/>
        <w:gridCol w:w="2552"/>
      </w:tblGrid>
      <w:tr w:rsidR="00896EBC" w:rsidRPr="005345F7" w:rsidTr="005345F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Форма аттестации/</w:t>
            </w:r>
          </w:p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контроля</w:t>
            </w:r>
          </w:p>
        </w:tc>
      </w:tr>
      <w:tr w:rsidR="00896EBC" w:rsidRPr="005345F7" w:rsidTr="005345F7">
        <w:trPr>
          <w:trHeight w:val="2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</w:p>
        </w:tc>
      </w:tr>
      <w:tr w:rsidR="00896EBC" w:rsidRPr="005345F7" w:rsidTr="005345F7">
        <w:trPr>
          <w:trHeight w:val="3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Вводное занятие. Материаловедение.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b/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Стартовая диагностика.</w:t>
            </w:r>
          </w:p>
        </w:tc>
      </w:tr>
      <w:tr w:rsidR="00896EBC" w:rsidRPr="005345F7" w:rsidTr="005345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Техника кистевого мазка.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наблюдение в процессе деятельности, анализ работ, зачетная работа</w:t>
            </w:r>
          </w:p>
        </w:tc>
      </w:tr>
      <w:tr w:rsidR="00896EBC" w:rsidRPr="005345F7" w:rsidTr="005345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Последовательность выполнения росписи. Разновидности графической разработки растительных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наблюдение в процессе деятельности</w:t>
            </w:r>
          </w:p>
        </w:tc>
      </w:tr>
      <w:tr w:rsidR="00896EBC" w:rsidRPr="005345F7" w:rsidTr="005345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Правила составления композиции в городецкой росписи. Составление композиций из растительных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текущий контроль,</w:t>
            </w:r>
          </w:p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анализ работ,</w:t>
            </w:r>
          </w:p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отчетная выставка</w:t>
            </w:r>
          </w:p>
        </w:tc>
      </w:tr>
      <w:tr w:rsidR="00896EBC" w:rsidRPr="005345F7" w:rsidTr="005345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 xml:space="preserve">Разработка коллективных и индивидуальных композиций. Работа по дереву.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текущий контроль,</w:t>
            </w:r>
          </w:p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анализ работ</w:t>
            </w:r>
          </w:p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color w:val="000000"/>
                <w:sz w:val="24"/>
                <w:szCs w:val="24"/>
              </w:rPr>
            </w:pPr>
            <w:r w:rsidRPr="005345F7"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отчетная выставка</w:t>
            </w:r>
          </w:p>
        </w:tc>
      </w:tr>
      <w:tr w:rsidR="00896EBC" w:rsidRPr="005345F7" w:rsidTr="005345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  <w:r w:rsidRPr="005345F7">
              <w:rPr>
                <w:sz w:val="24"/>
                <w:szCs w:val="24"/>
              </w:rPr>
              <w:t>17,5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rPr>
                <w:sz w:val="24"/>
                <w:szCs w:val="24"/>
              </w:rPr>
            </w:pPr>
          </w:p>
        </w:tc>
      </w:tr>
    </w:tbl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5345F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spellStart"/>
      <w:r w:rsidRPr="005345F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345F7">
        <w:rPr>
          <w:rFonts w:ascii="Times New Roman" w:hAnsi="Times New Roman" w:cs="Times New Roman"/>
          <w:b/>
          <w:sz w:val="24"/>
          <w:szCs w:val="24"/>
        </w:rPr>
        <w:t>–тематического  плана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 w:rsidRPr="005345F7">
        <w:rPr>
          <w:rFonts w:ascii="Times New Roman" w:hAnsi="Times New Roman" w:cs="Times New Roman"/>
          <w:i/>
          <w:sz w:val="24"/>
          <w:szCs w:val="24"/>
        </w:rPr>
        <w:t>. «</w:t>
      </w:r>
      <w:r w:rsidRPr="005345F7">
        <w:rPr>
          <w:rFonts w:ascii="Times New Roman" w:hAnsi="Times New Roman" w:cs="Times New Roman"/>
          <w:b/>
          <w:i/>
          <w:sz w:val="24"/>
          <w:szCs w:val="24"/>
        </w:rPr>
        <w:t>Вводное занятие Материаловедение.– 1 час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345F7">
        <w:rPr>
          <w:color w:val="333333"/>
        </w:rPr>
        <w:t xml:space="preserve"> Знакомство с </w:t>
      </w:r>
      <w:proofErr w:type="gramStart"/>
      <w:r w:rsidRPr="005345F7">
        <w:rPr>
          <w:color w:val="333333"/>
        </w:rPr>
        <w:t>обучающимися</w:t>
      </w:r>
      <w:proofErr w:type="gramEnd"/>
      <w:r w:rsidRPr="005345F7">
        <w:rPr>
          <w:color w:val="333333"/>
        </w:rPr>
        <w:t>, с кабинетом-мастерской, его оборудованием. Внутренний распорядок работы в кабинете, общие правила безопасности труда и личной  гигиены. Перечень материалов и инструментов, необходимых для выполнения практических работ.</w:t>
      </w:r>
      <w:r w:rsidRPr="005345F7">
        <w:t xml:space="preserve"> Ознакомить </w:t>
      </w:r>
      <w:proofErr w:type="gramStart"/>
      <w:r w:rsidRPr="005345F7">
        <w:t>обучающихся</w:t>
      </w:r>
      <w:proofErr w:type="gramEnd"/>
      <w:r w:rsidRPr="005345F7">
        <w:t xml:space="preserve"> с основными материалами, инструментами и приспособлениями для художественной росписи по дереву.</w:t>
      </w:r>
      <w:r w:rsidRPr="005345F7">
        <w:rPr>
          <w:color w:val="333333"/>
        </w:rPr>
        <w:t xml:space="preserve"> 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Тема 2. «Техника кистевого мазка»- 4 часа</w:t>
      </w:r>
      <w:r w:rsidRPr="005345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F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96EBC" w:rsidRPr="005345F7" w:rsidRDefault="00896EBC" w:rsidP="005345F7">
      <w:pPr>
        <w:widowControl w:val="0"/>
        <w:shd w:val="clear" w:color="auto" w:fill="FFFFFF"/>
        <w:tabs>
          <w:tab w:val="left" w:pos="1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Тема посвящена знакомству и отработке  техники выполнения кистевого мазка; правилам постановки руки,  рациональной  организации рабочего  места. Учащиеся отрабатывают написание мазков «лепесток», «серпик», «травка». Учатся вписывать их в окружность.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pStyle w:val="2"/>
        <w:ind w:left="0" w:firstLine="0"/>
        <w:jc w:val="left"/>
        <w:rPr>
          <w:sz w:val="24"/>
          <w:szCs w:val="24"/>
        </w:rPr>
      </w:pPr>
      <w:r w:rsidRPr="005345F7">
        <w:rPr>
          <w:sz w:val="24"/>
          <w:szCs w:val="24"/>
        </w:rPr>
        <w:t>Тема 3. «Последовательность выполнения  росписи</w:t>
      </w:r>
      <w:r w:rsidRPr="005345F7">
        <w:rPr>
          <w:b w:val="0"/>
          <w:i w:val="0"/>
          <w:sz w:val="24"/>
          <w:szCs w:val="24"/>
        </w:rPr>
        <w:t xml:space="preserve"> </w:t>
      </w:r>
      <w:r w:rsidRPr="005345F7">
        <w:rPr>
          <w:sz w:val="24"/>
          <w:szCs w:val="24"/>
        </w:rPr>
        <w:t>Разновидности графической разработки растительных элементов</w:t>
      </w:r>
      <w:proofErr w:type="gramStart"/>
      <w:r w:rsidRPr="005345F7">
        <w:rPr>
          <w:sz w:val="24"/>
          <w:szCs w:val="24"/>
        </w:rPr>
        <w:t xml:space="preserve">.» - </w:t>
      </w:r>
      <w:proofErr w:type="gramEnd"/>
      <w:r w:rsidRPr="005345F7">
        <w:rPr>
          <w:sz w:val="24"/>
          <w:szCs w:val="24"/>
        </w:rPr>
        <w:t xml:space="preserve">4 часа 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Познакомить обучающихся с технологической последовательностью выполнения Городецкой росписи на примере растительных элементов. Знакомство обучающихся с разнообразием графической разработки цветов и листьев; отработка этих приемов 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на примере «купавок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>», «ромашек», «листьев».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Тема 4. «Правила составления композиции в Городецкой росписи»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>«Составление композиций из растительных элементов» - 4 часа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Дается понятие «композиция» применяя её к художественной росписи, понятия: «симметричности» и «уравновешенности» элементов в городецкой росписи, основные правила составления Городецкой композиции; приемы и последовательность выполнения технологических операций. Обучающиеся учатся практически составлять и выполнять композиции из растительных элементов для поверхности различных форм, творчески варьировать изученными элементами, проявлять творчество и индивидуальность</w:t>
      </w:r>
    </w:p>
    <w:p w:rsidR="005345F7" w:rsidRDefault="005345F7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 xml:space="preserve">Тема 5. «Разработка коллективных и индивидуальных композиций. 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Работа по дереву» - 4 часа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6EBC" w:rsidRPr="005345F7" w:rsidRDefault="00896EBC" w:rsidP="005345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Подготовка деревянного</w:t>
      </w:r>
      <w:r w:rsidRPr="005345F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345F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«белья» к росписи. Составление на деревянных изделиях эскизов композиций различной сложности с учетом возрастных особенностей обучающихся.</w:t>
      </w:r>
      <w:r w:rsidRPr="005345F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345F7">
        <w:rPr>
          <w:rFonts w:ascii="Times New Roman" w:hAnsi="Times New Roman" w:cs="Times New Roman"/>
          <w:color w:val="000000"/>
          <w:sz w:val="24"/>
          <w:szCs w:val="24"/>
        </w:rPr>
        <w:t>Разработка элементов композиции. Нанесение дополнительных и завершающих элементов. Обращается внимание на аккуратность </w:t>
      </w:r>
      <w:hyperlink r:id="rId5" w:tooltip="Выполнение работ" w:history="1">
        <w:r w:rsidRPr="005345F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выполнения работы</w:t>
        </w:r>
      </w:hyperlink>
      <w:r w:rsidRPr="005345F7">
        <w:rPr>
          <w:rFonts w:ascii="Times New Roman" w:hAnsi="Times New Roman" w:cs="Times New Roman"/>
          <w:sz w:val="24"/>
          <w:szCs w:val="24"/>
        </w:rPr>
        <w:t>, строгое соблюдение этапов росписи.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45F7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6. « Итоговое занятие» -1 час</w:t>
      </w:r>
    </w:p>
    <w:p w:rsidR="00896EBC" w:rsidRPr="005345F7" w:rsidRDefault="00896EBC" w:rsidP="005345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color w:val="000000"/>
          <w:sz w:val="24"/>
          <w:szCs w:val="24"/>
        </w:rPr>
        <w:t>Отчетная выставка. Обсуждение результатов работы. Обсуждение перспектив дальнейшего обучения.</w:t>
      </w:r>
    </w:p>
    <w:p w:rsidR="005345F7" w:rsidRDefault="005345F7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 xml:space="preserve">Организационно-педагогические условия </w:t>
      </w:r>
      <w:r w:rsidR="005345F7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5345F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Методическое обеспечение программы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A"/>
        </w:rPr>
        <w:t>Методы обучения</w:t>
      </w:r>
      <w:r w:rsidRPr="005345F7">
        <w:rPr>
          <w:color w:val="00000A"/>
        </w:rPr>
        <w:t>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A"/>
        </w:rPr>
        <w:t xml:space="preserve">- наглядные методы (демонстрация схем, таблиц, образцовых работ от </w:t>
      </w:r>
      <w:proofErr w:type="gramStart"/>
      <w:r w:rsidRPr="005345F7">
        <w:rPr>
          <w:color w:val="00000A"/>
        </w:rPr>
        <w:t>простого</w:t>
      </w:r>
      <w:proofErr w:type="gramEnd"/>
      <w:r w:rsidRPr="005345F7">
        <w:rPr>
          <w:color w:val="00000A"/>
        </w:rPr>
        <w:t xml:space="preserve"> к сложному);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- практические методы (задания, упражнения и т. д.).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lastRenderedPageBreak/>
        <w:t>-мастер – классы;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A"/>
        </w:rPr>
        <w:t xml:space="preserve">- личностно-ориентированный подход (создание ситуации успеха </w:t>
      </w:r>
      <w:proofErr w:type="gramStart"/>
      <w:r w:rsidRPr="005345F7">
        <w:rPr>
          <w:color w:val="00000A"/>
        </w:rPr>
        <w:t>для</w:t>
      </w:r>
      <w:proofErr w:type="gramEnd"/>
      <w:r w:rsidRPr="005345F7">
        <w:rPr>
          <w:color w:val="00000A"/>
        </w:rPr>
        <w:t xml:space="preserve"> обучающегося);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            </w:t>
      </w:r>
      <w:r w:rsidRPr="005345F7">
        <w:rPr>
          <w:color w:val="00000A"/>
        </w:rPr>
        <w:t>- словесные методы (рассказ, объяснение, беседа);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A"/>
        </w:rPr>
        <w:t>- эвристический метод («нахожу», «открываю»);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A"/>
        </w:rPr>
      </w:pPr>
      <w:r w:rsidRPr="005345F7">
        <w:rPr>
          <w:color w:val="00000A"/>
        </w:rPr>
        <w:t xml:space="preserve">-игровой  метод 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При </w:t>
      </w:r>
      <w:proofErr w:type="gramStart"/>
      <w:r w:rsidRPr="005345F7">
        <w:rPr>
          <w:color w:val="000000"/>
        </w:rPr>
        <w:t>обучении по</w:t>
      </w:r>
      <w:proofErr w:type="gramEnd"/>
      <w:r w:rsidRPr="005345F7">
        <w:rPr>
          <w:color w:val="000000"/>
        </w:rPr>
        <w:t xml:space="preserve"> данной программе реализуются</w:t>
      </w:r>
      <w:r w:rsidRPr="005345F7">
        <w:rPr>
          <w:rStyle w:val="apple-converted-space"/>
          <w:color w:val="000000"/>
        </w:rPr>
        <w:t> </w:t>
      </w:r>
      <w:r w:rsidRPr="005345F7">
        <w:rPr>
          <w:b/>
          <w:bCs/>
          <w:color w:val="000000"/>
        </w:rPr>
        <w:t>следующие педагогические технологии</w:t>
      </w:r>
      <w:r w:rsidRPr="005345F7">
        <w:rPr>
          <w:color w:val="000000"/>
        </w:rPr>
        <w:t>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•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>технологии развивающего обучения;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•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>технологии продуктивного обучения - творческого проектирования (продуктом деятельности объединения являются знания и навыки владения технологией выполнения росписи, а также детские творческие декоративно-прикладные изделия - расписные доски, открытки и т.п.);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•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 xml:space="preserve">технологии </w:t>
      </w:r>
      <w:proofErr w:type="gramStart"/>
      <w:r w:rsidRPr="005345F7">
        <w:rPr>
          <w:color w:val="000000"/>
        </w:rPr>
        <w:t>коллективного</w:t>
      </w:r>
      <w:proofErr w:type="gramEnd"/>
      <w:r w:rsidRPr="005345F7">
        <w:rPr>
          <w:color w:val="000000"/>
        </w:rPr>
        <w:t xml:space="preserve">  </w:t>
      </w:r>
      <w:proofErr w:type="spellStart"/>
      <w:r w:rsidRPr="005345F7">
        <w:rPr>
          <w:color w:val="000000"/>
        </w:rPr>
        <w:t>взаимообучения</w:t>
      </w:r>
      <w:proofErr w:type="spellEnd"/>
      <w:r w:rsidRPr="005345F7">
        <w:rPr>
          <w:color w:val="000000"/>
        </w:rPr>
        <w:t>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•</w:t>
      </w:r>
      <w:r w:rsidRPr="005345F7">
        <w:rPr>
          <w:rStyle w:val="apple-converted-space"/>
          <w:color w:val="000000"/>
        </w:rPr>
        <w:t> </w:t>
      </w:r>
      <w:r w:rsidRPr="005345F7">
        <w:rPr>
          <w:color w:val="000000"/>
        </w:rPr>
        <w:t>информационно-коммуникационные технологии;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•</w:t>
      </w:r>
      <w:r w:rsidRPr="005345F7">
        <w:rPr>
          <w:rStyle w:val="apple-converted-space"/>
          <w:color w:val="000000"/>
        </w:rPr>
        <w:t> </w:t>
      </w:r>
      <w:proofErr w:type="spellStart"/>
      <w:r w:rsidRPr="005345F7">
        <w:rPr>
          <w:color w:val="000000"/>
        </w:rPr>
        <w:t>здоровьесберегающие</w:t>
      </w:r>
      <w:proofErr w:type="spellEnd"/>
      <w:r w:rsidRPr="005345F7">
        <w:rPr>
          <w:color w:val="000000"/>
        </w:rPr>
        <w:t xml:space="preserve"> технологии.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 xml:space="preserve">В работе объединения большое внимание уделяется сохранению физического здоровья детей, используются различные приёмы </w:t>
      </w:r>
      <w:proofErr w:type="spellStart"/>
      <w:r w:rsidRPr="005345F7">
        <w:rPr>
          <w:color w:val="000000"/>
        </w:rPr>
        <w:t>здоровьесберегающих</w:t>
      </w:r>
      <w:proofErr w:type="spellEnd"/>
      <w:r w:rsidRPr="005345F7">
        <w:rPr>
          <w:color w:val="000000"/>
        </w:rPr>
        <w:t xml:space="preserve"> технологий в виде физкультминуток, проветриваний помещения. Также важен психологический настрой в начале занятия и создание благоприятного психологического климата в течение всего занятия.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Дидактические материалы</w:t>
      </w:r>
    </w:p>
    <w:p w:rsidR="00896EBC" w:rsidRPr="005345F7" w:rsidRDefault="00896EBC" w:rsidP="005345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0"/>
        </w:rPr>
        <w:t>Презентации по темам (подготовлены руководителем).</w:t>
      </w:r>
    </w:p>
    <w:p w:rsidR="00896EBC" w:rsidRPr="005345F7" w:rsidRDefault="00896EBC" w:rsidP="005345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0"/>
        </w:rPr>
        <w:t>Образцы детских работ</w:t>
      </w:r>
    </w:p>
    <w:p w:rsidR="00896EBC" w:rsidRPr="005345F7" w:rsidRDefault="00896EBC" w:rsidP="005345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0"/>
        </w:rPr>
        <w:t>Видео- каталоги различных росписей.</w:t>
      </w:r>
    </w:p>
    <w:p w:rsidR="00896EBC" w:rsidRPr="005345F7" w:rsidRDefault="00896EBC" w:rsidP="005345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0"/>
        </w:rPr>
        <w:t>Тематические таблицы (изготовлены руководителем).</w:t>
      </w:r>
    </w:p>
    <w:p w:rsidR="00896EBC" w:rsidRPr="005345F7" w:rsidRDefault="00896EBC" w:rsidP="005345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0"/>
        </w:rPr>
        <w:t>Инструкционные карты.</w:t>
      </w:r>
    </w:p>
    <w:p w:rsidR="00896EBC" w:rsidRPr="005345F7" w:rsidRDefault="00896EBC" w:rsidP="005345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345F7">
        <w:rPr>
          <w:color w:val="000000"/>
        </w:rPr>
        <w:t>Заготовки эскизов, наборы шаблонов по темам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b/>
          <w:bCs/>
          <w:color w:val="000000"/>
        </w:rPr>
        <w:t>Формы работы с детьми: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45F7">
        <w:rPr>
          <w:color w:val="000000"/>
        </w:rPr>
        <w:t>На занятиях используются формы работы индивидуальная, групповая, фронтальная.</w:t>
      </w: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pStyle w:val="1"/>
        <w:spacing w:before="0" w:beforeAutospacing="0" w:after="0" w:afterAutospacing="0"/>
        <w:rPr>
          <w:sz w:val="24"/>
          <w:szCs w:val="24"/>
        </w:rPr>
      </w:pPr>
      <w:bookmarkStart w:id="0" w:name="_Toc106677079"/>
      <w:r w:rsidRPr="005345F7">
        <w:rPr>
          <w:sz w:val="24"/>
          <w:szCs w:val="24"/>
        </w:rPr>
        <w:t>МАТЕРИАЛЬНО-ТЕХНОЛОГИЧЕСКОЕ</w:t>
      </w:r>
      <w:bookmarkStart w:id="1" w:name="_Toc106677080"/>
      <w:bookmarkEnd w:id="0"/>
      <w:r w:rsidRPr="005345F7">
        <w:rPr>
          <w:sz w:val="24"/>
          <w:szCs w:val="24"/>
        </w:rPr>
        <w:t>ОБЕСПЕЧЕНИЕ ПРОГРАММЫ</w:t>
      </w:r>
      <w:bookmarkEnd w:id="1"/>
    </w:p>
    <w:p w:rsidR="00896EBC" w:rsidRPr="005345F7" w:rsidRDefault="00896EBC" w:rsidP="005345F7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Планшеты. Стенды по профилю обучения</w:t>
      </w:r>
    </w:p>
    <w:p w:rsidR="00896EBC" w:rsidRPr="005345F7" w:rsidRDefault="00896EBC" w:rsidP="005345F7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Изделия художников-профессионалов.</w:t>
      </w:r>
    </w:p>
    <w:p w:rsidR="00896EBC" w:rsidRPr="005345F7" w:rsidRDefault="00896EBC" w:rsidP="005345F7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Наглядные раздаточные пособия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>арточки, схемы, шаблоны и т.д.)</w:t>
      </w:r>
    </w:p>
    <w:p w:rsidR="00896EBC" w:rsidRPr="005345F7" w:rsidRDefault="00896EBC" w:rsidP="005345F7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Художественная и научная литература.</w:t>
      </w:r>
    </w:p>
    <w:p w:rsidR="00896EBC" w:rsidRPr="005345F7" w:rsidRDefault="00896EBC" w:rsidP="005345F7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Творческие работы учащихся.</w:t>
      </w:r>
    </w:p>
    <w:p w:rsidR="00896EBC" w:rsidRPr="005345F7" w:rsidRDefault="00896EBC" w:rsidP="005345F7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Инструкционные карты.</w:t>
      </w:r>
    </w:p>
    <w:p w:rsidR="00896EBC" w:rsidRPr="005345F7" w:rsidRDefault="00896EBC" w:rsidP="005345F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Индивидуальные наборы для работы гуашевыми красками:</w:t>
      </w:r>
    </w:p>
    <w:p w:rsidR="00896EBC" w:rsidRPr="005345F7" w:rsidRDefault="00896EBC" w:rsidP="005345F7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гуашь (6 или 12 цветная);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  кисти «белка» № 2-4, «синтетика»№ 2,3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- кисти «щетина» № 10</w:t>
      </w:r>
    </w:p>
    <w:p w:rsidR="00896EBC" w:rsidRPr="005345F7" w:rsidRDefault="00896EBC" w:rsidP="0053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палитра;</w:t>
      </w:r>
    </w:p>
    <w:p w:rsidR="00896EBC" w:rsidRPr="005345F7" w:rsidRDefault="00896EBC" w:rsidP="005345F7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емкость для воды;</w:t>
      </w:r>
    </w:p>
    <w:p w:rsidR="00896EBC" w:rsidRPr="005345F7" w:rsidRDefault="00896EBC" w:rsidP="005345F7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бумага для отработки навыков: чертежная</w:t>
      </w:r>
      <w:proofErr w:type="gramStart"/>
      <w:r w:rsidRPr="005345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5F7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896EBC" w:rsidRPr="005345F7" w:rsidRDefault="00896EBC" w:rsidP="005345F7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салфетки (бумажные, тканевые,  влажные)</w:t>
      </w:r>
    </w:p>
    <w:p w:rsidR="00896EBC" w:rsidRPr="005345F7" w:rsidRDefault="00896EBC" w:rsidP="005345F7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карандаш, ластик</w:t>
      </w:r>
    </w:p>
    <w:p w:rsidR="00896EBC" w:rsidRPr="005345F7" w:rsidRDefault="00896EBC" w:rsidP="005345F7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>клеенка</w:t>
      </w:r>
    </w:p>
    <w:p w:rsid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кабинета-мастерской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5316"/>
        <w:gridCol w:w="1457"/>
        <w:gridCol w:w="1487"/>
      </w:tblGrid>
      <w:tr w:rsidR="00896EBC" w:rsidRPr="005345F7" w:rsidTr="005345F7"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</w:t>
            </w: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Рабочее место учащегося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12 комплектов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класссная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Ведро для воды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Оформление постоянное</w:t>
            </w: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«Художественные промыслы Нижегородского края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дерева»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«Растительный орнамент в Городецкой росписи»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«Изображение животных в Городецкой росписи»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5345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«Сюжетные сцены в Городецкой росписи»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45F7">
        <w:rPr>
          <w:rFonts w:ascii="Times New Roman" w:hAnsi="Times New Roman" w:cs="Times New Roman"/>
          <w:b/>
          <w:sz w:val="24"/>
          <w:szCs w:val="24"/>
        </w:rPr>
        <w:t>Методическое обеспечение кабинета-мастерской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02"/>
        <w:gridCol w:w="2443"/>
        <w:gridCol w:w="1487"/>
      </w:tblGrid>
      <w:tr w:rsidR="00896EBC" w:rsidRPr="005345F7" w:rsidTr="00896EBC">
        <w:trPr>
          <w:trHeight w:val="458"/>
        </w:trPr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</w:tr>
      <w:tr w:rsidR="00896EBC" w:rsidRPr="005345F7" w:rsidTr="00896EBC">
        <w:trPr>
          <w:trHeight w:val="4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6EBC" w:rsidRPr="005345F7" w:rsidTr="00896EBC">
        <w:trPr>
          <w:trHeight w:val="7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«Материаловедение»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7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66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«Техника кистевого мазка»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4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«Технология выполнения росписи»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Схемы, таблицы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47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«Композиция»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Схемы - таблицы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4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 История Городецкой росписи»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47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52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458"/>
        </w:trPr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индивидуальной работы</w:t>
            </w:r>
          </w:p>
        </w:tc>
      </w:tr>
      <w:tr w:rsidR="00896EBC" w:rsidRPr="005345F7" w:rsidTr="00896EBC">
        <w:trPr>
          <w:trHeight w:val="47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«Материаловедение»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10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«Технология выполнения росписи»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Инструкции, технологические таблицы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4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 История Городецкой росписи»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7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«Разновидности графической разработки растительных элементов»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Технологические таблицы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10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«Изображение птицы в Городецкой росписи»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Схемы, технологические таблицы, образцы росписи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7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«Изображение коня в Городецкой росписи»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Схемы, образцы росписи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74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«Сюжетная роспись»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Схемы, образцы росписи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7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Тема «Проектирование»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Памятки, образцы проектов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BC" w:rsidRPr="005345F7" w:rsidTr="00896EBC">
        <w:trPr>
          <w:trHeight w:val="4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F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96EBC" w:rsidRPr="005345F7" w:rsidRDefault="00896EBC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4032"/>
        <w:gridCol w:w="2336"/>
      </w:tblGrid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книги, журнала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Арбат Ю.А.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Русская народная роспись по дереву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М.:Изобразительное</w:t>
            </w:r>
            <w:proofErr w:type="spell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искусство, 1970г.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Баталова И.К.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, 2007г.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Величко Н.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Роспись. Техники. Приемы. Изделия.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 АСТ-ПРЕСС,</w:t>
            </w:r>
          </w:p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Выгонов В.В.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Практикум по трудовому обучению.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 «Академия», 1999г.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Дайн Г.Л.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Игрушечных дел мастера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 Просвещение 1994г.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Стильный дизайн для вашего дома.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 АСТ-ПРЕСС</w:t>
            </w:r>
          </w:p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«Книга», 2005г.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Костерин Н.К.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Учебное рисование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 Просвещение, 1980г.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методика его преподавания.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 «Академия», 1999г.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Толстухина</w:t>
            </w:r>
            <w:proofErr w:type="spell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дереву. Городец.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Интербук-бизнес</w:t>
            </w:r>
            <w:proofErr w:type="spell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» 2008г.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Широков Б.П.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Народные художественные промыслы Горьковской области.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Г.: Волго-вятское кн. Изд-во, 1986г.</w:t>
            </w:r>
          </w:p>
        </w:tc>
      </w:tr>
      <w:tr w:rsidR="00896EBC" w:rsidRPr="005345F7" w:rsidTr="005345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Чуянов</w:t>
            </w:r>
            <w:proofErr w:type="spell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Городецкие праздники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BC" w:rsidRPr="005345F7" w:rsidRDefault="00896EBC" w:rsidP="0053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gramStart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5345F7">
              <w:rPr>
                <w:rFonts w:ascii="Times New Roman" w:hAnsi="Times New Roman" w:cs="Times New Roman"/>
                <w:sz w:val="24"/>
                <w:szCs w:val="24"/>
              </w:rPr>
              <w:t>/96 Арника,2012г.</w:t>
            </w:r>
          </w:p>
        </w:tc>
      </w:tr>
    </w:tbl>
    <w:p w:rsidR="00BD037D" w:rsidRPr="005345F7" w:rsidRDefault="00BD037D" w:rsidP="0053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37D" w:rsidRPr="005345F7" w:rsidSect="00896EB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1D0"/>
    <w:multiLevelType w:val="multilevel"/>
    <w:tmpl w:val="DA40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10447"/>
    <w:multiLevelType w:val="hybridMultilevel"/>
    <w:tmpl w:val="9B4636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84458"/>
    <w:multiLevelType w:val="hybridMultilevel"/>
    <w:tmpl w:val="4B1E5350"/>
    <w:lvl w:ilvl="0" w:tplc="779E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6346A"/>
    <w:multiLevelType w:val="hybridMultilevel"/>
    <w:tmpl w:val="A62C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6051E">
      <w:start w:val="16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64E85"/>
    <w:multiLevelType w:val="multilevel"/>
    <w:tmpl w:val="0CA6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C07B2"/>
    <w:multiLevelType w:val="multilevel"/>
    <w:tmpl w:val="D4E61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6">
    <w:nsid w:val="6B6C58D4"/>
    <w:multiLevelType w:val="multilevel"/>
    <w:tmpl w:val="1C6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174CD"/>
    <w:multiLevelType w:val="multilevel"/>
    <w:tmpl w:val="73A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2D0"/>
    <w:rsid w:val="00313787"/>
    <w:rsid w:val="004F6591"/>
    <w:rsid w:val="005052D0"/>
    <w:rsid w:val="005345F7"/>
    <w:rsid w:val="00540F60"/>
    <w:rsid w:val="006849B2"/>
    <w:rsid w:val="0083250E"/>
    <w:rsid w:val="00896EBC"/>
    <w:rsid w:val="009800A6"/>
    <w:rsid w:val="00AF0825"/>
    <w:rsid w:val="00BD037D"/>
    <w:rsid w:val="00CE2923"/>
    <w:rsid w:val="00EF5833"/>
    <w:rsid w:val="00F06370"/>
    <w:rsid w:val="00FB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23"/>
  </w:style>
  <w:style w:type="paragraph" w:styleId="1">
    <w:name w:val="heading 1"/>
    <w:basedOn w:val="a"/>
    <w:link w:val="10"/>
    <w:qFormat/>
    <w:rsid w:val="00896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96EBC"/>
    <w:pPr>
      <w:widowControl w:val="0"/>
      <w:shd w:val="clear" w:color="auto" w:fill="FFFFFF"/>
      <w:snapToGrid w:val="0"/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6EBC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896E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4">
    <w:name w:val="c4"/>
    <w:basedOn w:val="a"/>
    <w:uiPriority w:val="99"/>
    <w:rsid w:val="0089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6EBC"/>
  </w:style>
  <w:style w:type="table" w:styleId="a5">
    <w:name w:val="Table Grid"/>
    <w:basedOn w:val="a1"/>
    <w:uiPriority w:val="59"/>
    <w:rsid w:val="0089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96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3251</Words>
  <Characters>18534</Characters>
  <Application>Microsoft Office Word</Application>
  <DocSecurity>0</DocSecurity>
  <Lines>154</Lines>
  <Paragraphs>43</Paragraphs>
  <ScaleCrop>false</ScaleCrop>
  <Company>MOU MUK</Company>
  <LinksUpToDate>false</LinksUpToDate>
  <CharactersWithSpaces>21742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2020-06-04T17:44:00Z</dcterms:created>
  <dcterms:modified xsi:type="dcterms:W3CDTF">2020-06-04T17:46:00Z</dcterms:modified>
</cp:coreProperties>
</file>